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98" w:rsidRDefault="001F3298" w:rsidP="003A7242">
      <w:pPr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Группа 277. Обслуживание крана</w:t>
      </w:r>
    </w:p>
    <w:p w:rsidR="003A7242" w:rsidRPr="00B67F1F" w:rsidRDefault="003A7242" w:rsidP="003A7242">
      <w:pPr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67F1F">
        <w:rPr>
          <w:rFonts w:ascii="Times New Roman" w:hAnsi="Times New Roman" w:cs="Times New Roman"/>
          <w:b/>
          <w:i/>
          <w:sz w:val="26"/>
          <w:szCs w:val="26"/>
        </w:rPr>
        <w:t>Тема 1.</w:t>
      </w:r>
      <w:r w:rsidR="001F3298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B67F1F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="001F3298">
        <w:rPr>
          <w:rFonts w:ascii="Times New Roman" w:hAnsi="Times New Roman" w:cs="Times New Roman"/>
          <w:b/>
          <w:i/>
          <w:sz w:val="26"/>
          <w:szCs w:val="26"/>
        </w:rPr>
        <w:t>Смазывание механизмов крана</w:t>
      </w:r>
      <w:r w:rsidRPr="00B67F1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1F329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3A7242" w:rsidRPr="003A7242" w:rsidRDefault="008E7B1E" w:rsidP="003A724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3A7242" w:rsidRPr="003A7242">
        <w:rPr>
          <w:rFonts w:ascii="Times New Roman" w:hAnsi="Times New Roman" w:cs="Times New Roman"/>
          <w:sz w:val="26"/>
          <w:szCs w:val="26"/>
        </w:rPr>
        <w:t xml:space="preserve"> «</w:t>
      </w:r>
      <w:r w:rsidR="001F3298">
        <w:rPr>
          <w:rFonts w:ascii="Times New Roman" w:hAnsi="Times New Roman" w:cs="Times New Roman"/>
          <w:sz w:val="26"/>
          <w:szCs w:val="26"/>
        </w:rPr>
        <w:t>Смазочные материалы</w:t>
      </w:r>
      <w:r w:rsidR="003A7242" w:rsidRPr="003A7242">
        <w:rPr>
          <w:rFonts w:ascii="Times New Roman" w:hAnsi="Times New Roman" w:cs="Times New Roman"/>
          <w:sz w:val="26"/>
          <w:szCs w:val="26"/>
        </w:rPr>
        <w:t>»</w:t>
      </w:r>
    </w:p>
    <w:p w:rsidR="008E7B1E" w:rsidRPr="0004732E" w:rsidRDefault="003A7242" w:rsidP="003A724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04732E">
        <w:rPr>
          <w:rFonts w:ascii="Times New Roman" w:hAnsi="Times New Roman" w:cs="Times New Roman"/>
          <w:sz w:val="26"/>
          <w:szCs w:val="26"/>
        </w:rPr>
        <w:t xml:space="preserve">Задание 1: </w:t>
      </w:r>
      <w:r w:rsidR="008E7B1E" w:rsidRPr="0004732E">
        <w:rPr>
          <w:rFonts w:ascii="Times New Roman" w:hAnsi="Times New Roman" w:cs="Times New Roman"/>
          <w:sz w:val="26"/>
          <w:szCs w:val="26"/>
        </w:rPr>
        <w:t xml:space="preserve">составить конспект теоретического материала </w:t>
      </w:r>
    </w:p>
    <w:p w:rsidR="003A7242" w:rsidRDefault="003A7242" w:rsidP="003A7242">
      <w:pPr>
        <w:pStyle w:val="2"/>
        <w:spacing w:before="0" w:beforeAutospacing="0" w:after="120" w:afterAutospacing="0"/>
        <w:ind w:firstLine="425"/>
        <w:jc w:val="center"/>
        <w:rPr>
          <w:b w:val="0"/>
          <w:bCs w:val="0"/>
          <w:i/>
          <w:sz w:val="26"/>
          <w:szCs w:val="26"/>
        </w:rPr>
      </w:pPr>
      <w:r w:rsidRPr="00C547FC">
        <w:rPr>
          <w:b w:val="0"/>
          <w:bCs w:val="0"/>
          <w:i/>
          <w:sz w:val="26"/>
          <w:szCs w:val="26"/>
        </w:rPr>
        <w:t>Теоретические сведения.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Смазочные материалы сегодня имеют широкий спектр применения в автомобильной технике, судостроительной, домашнем хозяйстве и других аспектах жизни. Бывают они различных видов и форм: минеральные, органические, синтетические. Смазочные материалы применяют для уменьшения трения в деталях, что способствует их большей износостойкости. Во всем множестве ГСМ, их применении и видах разберемся далее.</w:t>
      </w:r>
    </w:p>
    <w:p w:rsidR="001F3298" w:rsidRPr="001F3298" w:rsidRDefault="001F3298" w:rsidP="001F3298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Свойства смазок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Масла и смазки имеют ряд своих особенностей и свойств. В зависимости от температуры окружающей среды они могут изменять свое агрегатное состояние, менять свойства, условия эксплуатации.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Итак, свойства смазочных материалов: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3298">
        <w:rPr>
          <w:rFonts w:ascii="Times New Roman" w:hAnsi="Times New Roman" w:cs="Times New Roman"/>
          <w:sz w:val="26"/>
          <w:szCs w:val="26"/>
        </w:rPr>
        <w:t>Консистентность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 xml:space="preserve"> или твёрдость материала. Определяется специальным прибором – пенетрометром с конусом. Чем выше степень погружения в жидкость, тем она соответственно мягче.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3298">
        <w:rPr>
          <w:rFonts w:ascii="Times New Roman" w:hAnsi="Times New Roman" w:cs="Times New Roman"/>
          <w:sz w:val="26"/>
          <w:szCs w:val="26"/>
        </w:rPr>
        <w:t>Прокачиваемость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 xml:space="preserve"> также определяется опытным путем. Такое свойство важно в холодное время года. Когда необходимо быстро смазать всю систему изнутри.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Температура каплепадения — важный фактор при выборе смазочного материала. Чем выше данный показатель, тем при более горячих температурах будет доступно использование ГСМ.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3298">
        <w:rPr>
          <w:rFonts w:ascii="Times New Roman" w:hAnsi="Times New Roman" w:cs="Times New Roman"/>
          <w:sz w:val="26"/>
          <w:szCs w:val="26"/>
        </w:rPr>
        <w:t>Противоизносность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 xml:space="preserve"> – показатель для определения способности уменьшать трение. Чем он выше, тем гуще масло и, соответственно, повышается долговечность детали.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Не маловажным является антикоррозионное свойство. Выявить его можно с помощью технических тестов. При наличии в смазке органических примесей можно сказать, что она будет защищать деталь от ржавчины.</w:t>
      </w:r>
    </w:p>
    <w:p w:rsidR="001F3298" w:rsidRPr="001F3298" w:rsidRDefault="001F3298" w:rsidP="001F3298">
      <w:pPr>
        <w:numPr>
          <w:ilvl w:val="0"/>
          <w:numId w:val="2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Водоотталкивающее свойство также определяется техническими тестами. Чем больше смазки осталось, тем она водоустойчивее.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hanging="291"/>
        <w:jc w:val="both"/>
        <w:rPr>
          <w:b/>
          <w:sz w:val="26"/>
          <w:szCs w:val="26"/>
        </w:rPr>
      </w:pP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1F3298">
        <w:rPr>
          <w:b/>
          <w:sz w:val="26"/>
          <w:szCs w:val="26"/>
        </w:rPr>
        <w:t>Стоит упомянуть о следующих фактах, характеризующих ГСМ:</w:t>
      </w:r>
    </w:p>
    <w:p w:rsidR="001F3298" w:rsidRPr="001F3298" w:rsidRDefault="001F3298" w:rsidP="001F3298">
      <w:pPr>
        <w:numPr>
          <w:ilvl w:val="0"/>
          <w:numId w:val="3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Вязкость. Чем она выше, тем хуже для техники.</w:t>
      </w:r>
    </w:p>
    <w:p w:rsidR="001F3298" w:rsidRPr="001F3298" w:rsidRDefault="001F3298" w:rsidP="001F3298">
      <w:pPr>
        <w:numPr>
          <w:ilvl w:val="0"/>
          <w:numId w:val="3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Возможность образовывать маслянистую пленку.</w:t>
      </w:r>
    </w:p>
    <w:p w:rsidR="001F3298" w:rsidRPr="001F3298" w:rsidRDefault="001F3298" w:rsidP="001F3298">
      <w:pPr>
        <w:numPr>
          <w:ilvl w:val="0"/>
          <w:numId w:val="3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Температура вспышки материала.</w:t>
      </w:r>
    </w:p>
    <w:p w:rsidR="001F3298" w:rsidRPr="001F3298" w:rsidRDefault="001F3298" w:rsidP="001F3298">
      <w:pPr>
        <w:numPr>
          <w:ilvl w:val="0"/>
          <w:numId w:val="3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Взаимодействие ГСМ с кислородом.</w:t>
      </w:r>
    </w:p>
    <w:p w:rsidR="001F3298" w:rsidRPr="001F3298" w:rsidRDefault="001F3298" w:rsidP="001F3298">
      <w:pPr>
        <w:numPr>
          <w:ilvl w:val="0"/>
          <w:numId w:val="3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Коэффициент маслянистости. При более высоких его показателях трение уменьшается. Но чрезмерная маслянистость привлекает много пыли, грязи, твердых частиц, что способствует ухудшению работы механизма.</w:t>
      </w:r>
    </w:p>
    <w:p w:rsidR="001F3298" w:rsidRDefault="001F3298" w:rsidP="001F3298">
      <w:pPr>
        <w:pStyle w:val="2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:rsidR="001F3298" w:rsidRPr="001F3298" w:rsidRDefault="001F3298" w:rsidP="001F3298">
      <w:pPr>
        <w:pStyle w:val="2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1F3298">
        <w:rPr>
          <w:sz w:val="26"/>
          <w:szCs w:val="26"/>
        </w:rPr>
        <w:t>Классификация смазочных материалов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Видов смазочных материалов на рынке представлено множество: </w:t>
      </w:r>
      <w:proofErr w:type="gramStart"/>
      <w:r w:rsidRPr="001F3298">
        <w:rPr>
          <w:sz w:val="26"/>
          <w:szCs w:val="26"/>
        </w:rPr>
        <w:t>пластинчатые</w:t>
      </w:r>
      <w:proofErr w:type="gramEnd"/>
      <w:r w:rsidRPr="001F3298">
        <w:rPr>
          <w:sz w:val="26"/>
          <w:szCs w:val="26"/>
        </w:rPr>
        <w:t>, жидкие, твердые и даже газообразные. Каждый из этих видов делится на свои подвиды и имеет классификации. Но основные характеристики одинаковы.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Наиболее распространенными являются пластинчатые виды смазок. Они имеют густую пастообразную консистенцию и применяются для смазывания подшипников, </w:t>
      </w:r>
      <w:r w:rsidRPr="001F3298">
        <w:rPr>
          <w:sz w:val="26"/>
          <w:szCs w:val="26"/>
        </w:rPr>
        <w:lastRenderedPageBreak/>
        <w:t>рычажных механизмов. Менее распространёнными, но пользующимися спросом, называют твердые смазки, до затвердевания они представляют собой порошок или суспензию, для которых нужен загуститель.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Классифицируют смазки и масла по следующим признакам:</w:t>
      </w:r>
    </w:p>
    <w:p w:rsidR="001F3298" w:rsidRPr="001F3298" w:rsidRDefault="001F3298" w:rsidP="001F3298">
      <w:pPr>
        <w:numPr>
          <w:ilvl w:val="0"/>
          <w:numId w:val="4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по составу;</w:t>
      </w:r>
    </w:p>
    <w:p w:rsidR="001F3298" w:rsidRPr="001F3298" w:rsidRDefault="001F3298" w:rsidP="001F3298">
      <w:pPr>
        <w:numPr>
          <w:ilvl w:val="0"/>
          <w:numId w:val="4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по консистенции;</w:t>
      </w:r>
    </w:p>
    <w:p w:rsidR="001F3298" w:rsidRPr="001F3298" w:rsidRDefault="001F3298" w:rsidP="001F3298">
      <w:pPr>
        <w:numPr>
          <w:ilvl w:val="0"/>
          <w:numId w:val="4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по области применения.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Смазки различаются по консистенции </w:t>
      </w:r>
      <w:proofErr w:type="gramStart"/>
      <w:r w:rsidRPr="001F3298">
        <w:rPr>
          <w:sz w:val="26"/>
          <w:szCs w:val="26"/>
        </w:rPr>
        <w:t>на</w:t>
      </w:r>
      <w:proofErr w:type="gramEnd"/>
      <w:r w:rsidRPr="001F3298">
        <w:rPr>
          <w:sz w:val="26"/>
          <w:szCs w:val="26"/>
        </w:rPr>
        <w:t xml:space="preserve"> пластинчатые, полужидкие и твердые. Каждая из них в своем составе имеют процентную долю масла, загустителя различных примесей и присадок для улучшения их физико-химических свойств.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1F3298">
        <w:rPr>
          <w:sz w:val="26"/>
          <w:szCs w:val="26"/>
        </w:rPr>
        <w:t>Пластинчатые</w:t>
      </w:r>
      <w:proofErr w:type="gramEnd"/>
      <w:r w:rsidRPr="001F3298">
        <w:rPr>
          <w:sz w:val="26"/>
          <w:szCs w:val="26"/>
        </w:rPr>
        <w:t xml:space="preserve"> применяются в основном в автомобильной технике. Твердые применяют для плотного и качественного уплотнения и защиты техники. К </w:t>
      </w:r>
      <w:proofErr w:type="gramStart"/>
      <w:r w:rsidRPr="001F3298">
        <w:rPr>
          <w:sz w:val="26"/>
          <w:szCs w:val="26"/>
        </w:rPr>
        <w:t>жидким</w:t>
      </w:r>
      <w:proofErr w:type="gramEnd"/>
      <w:r w:rsidRPr="001F3298">
        <w:rPr>
          <w:sz w:val="26"/>
          <w:szCs w:val="26"/>
        </w:rPr>
        <w:t xml:space="preserve"> относят моторные масла. Используются для смазывания всех деталей и из бесперебойной работы.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Общая массовая доля присадок в смазке не более 5%. Они задают определенную химическую формулу и состав. Основными добавками являются – дисульфид молибдена и графит.</w:t>
      </w:r>
    </w:p>
    <w:p w:rsidR="001F3298" w:rsidRPr="001F3298" w:rsidRDefault="001F3298" w:rsidP="001F3298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3298">
        <w:rPr>
          <w:rFonts w:ascii="Times New Roman" w:hAnsi="Times New Roman" w:cs="Times New Roman"/>
          <w:color w:val="auto"/>
          <w:sz w:val="26"/>
          <w:szCs w:val="26"/>
        </w:rPr>
        <w:t>По назначению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Конечно, применять один и тот же ГСМ в автомобильных двигателях и судоходном строительстве не стоит. Поэтому есть определенное разделение, которое помогает сделать правильный выбор. Кроме того, существуют таблицы применения автомобильных смазок. Разберемся во всем подробнее:</w:t>
      </w:r>
    </w:p>
    <w:p w:rsidR="001F3298" w:rsidRPr="001F3298" w:rsidRDefault="001F3298" w:rsidP="001F3298">
      <w:pPr>
        <w:numPr>
          <w:ilvl w:val="0"/>
          <w:numId w:val="5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 xml:space="preserve">Антифрикционные предназначены для уменьшения трения деталей и увеличения их износостойкости. К ним относятся различные виды солидола и </w:t>
      </w:r>
      <w:proofErr w:type="spellStart"/>
      <w:r w:rsidRPr="001F3298">
        <w:rPr>
          <w:rFonts w:ascii="Times New Roman" w:hAnsi="Times New Roman" w:cs="Times New Roman"/>
          <w:sz w:val="26"/>
          <w:szCs w:val="26"/>
        </w:rPr>
        <w:t>графитина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>. Конечно, данные виды ГСМ не так популярны, как раньше. На смену им приходят усовершенствованные пастообразные и твердеющие смеси. По цене они дороже обычного солидола.</w:t>
      </w:r>
    </w:p>
    <w:p w:rsidR="001F3298" w:rsidRPr="001F3298" w:rsidRDefault="001F3298" w:rsidP="001F3298">
      <w:pPr>
        <w:numPr>
          <w:ilvl w:val="0"/>
          <w:numId w:val="6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Смазки узкоспециализированные разработаны были для каждой из отраслей в отдельности, то есть применять их нужно строго в своих отраслях.</w:t>
      </w:r>
    </w:p>
    <w:p w:rsidR="001F3298" w:rsidRPr="001F3298" w:rsidRDefault="001F3298" w:rsidP="001F3298">
      <w:pPr>
        <w:numPr>
          <w:ilvl w:val="0"/>
          <w:numId w:val="6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Консервационные применяются для долговременной защиты и покрытия деталей. Таким образом, защита от коррозии достигает 70%.</w:t>
      </w:r>
    </w:p>
    <w:p w:rsidR="001F3298" w:rsidRPr="001F3298" w:rsidRDefault="001F3298" w:rsidP="001F3298">
      <w:pPr>
        <w:numPr>
          <w:ilvl w:val="0"/>
          <w:numId w:val="6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Уплотнительные предназначены для улучшения герметизации зазоров, резьбовых соединений, упрощения сборки и демонтажа арматурных изделий.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hanging="575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             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Особое внимание стоит уделить ГСМ антифрикционным. Они в отличие от всех остальных имеют свою классификацию:</w:t>
      </w:r>
    </w:p>
    <w:p w:rsidR="001F3298" w:rsidRPr="001F3298" w:rsidRDefault="001F3298" w:rsidP="001F3298">
      <w:pPr>
        <w:numPr>
          <w:ilvl w:val="0"/>
          <w:numId w:val="7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3298">
        <w:rPr>
          <w:rFonts w:ascii="Times New Roman" w:hAnsi="Times New Roman" w:cs="Times New Roman"/>
          <w:sz w:val="26"/>
          <w:szCs w:val="26"/>
        </w:rPr>
        <w:t>Термостойкие</w:t>
      </w:r>
      <w:proofErr w:type="gramEnd"/>
      <w:r w:rsidRPr="001F3298">
        <w:rPr>
          <w:rFonts w:ascii="Times New Roman" w:hAnsi="Times New Roman" w:cs="Times New Roman"/>
          <w:sz w:val="26"/>
          <w:szCs w:val="26"/>
        </w:rPr>
        <w:t xml:space="preserve"> хорошо себя проявляют при высоких температурах.</w:t>
      </w:r>
    </w:p>
    <w:p w:rsidR="001F3298" w:rsidRPr="001F3298" w:rsidRDefault="001F3298" w:rsidP="001F3298">
      <w:pPr>
        <w:numPr>
          <w:ilvl w:val="0"/>
          <w:numId w:val="7"/>
        </w:numPr>
        <w:shd w:val="clear" w:color="auto" w:fill="FFFFFF"/>
        <w:spacing w:after="0" w:line="240" w:lineRule="auto"/>
        <w:ind w:left="575" w:hanging="575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Морозостойкие предоставляют возможность беспрепятственного использования смазок в холодное время года и обеспечения полного смазывания и прогона масла по необходимым местам.</w:t>
      </w:r>
    </w:p>
    <w:p w:rsidR="001F3298" w:rsidRPr="001F3298" w:rsidRDefault="001F3298" w:rsidP="001F3298">
      <w:pPr>
        <w:numPr>
          <w:ilvl w:val="0"/>
          <w:numId w:val="7"/>
        </w:numPr>
        <w:shd w:val="clear" w:color="auto" w:fill="FFFFFF"/>
        <w:spacing w:after="0" w:line="240" w:lineRule="auto"/>
        <w:ind w:left="57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Химически стойкие не позволяют детали взаимодействовать с кислородом, тем самым предотвращают коррозию.</w:t>
      </w:r>
    </w:p>
    <w:p w:rsidR="001F3298" w:rsidRPr="001F3298" w:rsidRDefault="001F3298" w:rsidP="001F3298">
      <w:pPr>
        <w:numPr>
          <w:ilvl w:val="0"/>
          <w:numId w:val="7"/>
        </w:numPr>
        <w:shd w:val="clear" w:color="auto" w:fill="FFFFFF"/>
        <w:spacing w:after="0" w:line="240" w:lineRule="auto"/>
        <w:ind w:left="57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 xml:space="preserve">Общего назначения – солидол, </w:t>
      </w:r>
      <w:proofErr w:type="spellStart"/>
      <w:r w:rsidRPr="001F3298">
        <w:rPr>
          <w:rFonts w:ascii="Times New Roman" w:hAnsi="Times New Roman" w:cs="Times New Roman"/>
          <w:sz w:val="26"/>
          <w:szCs w:val="26"/>
        </w:rPr>
        <w:t>литол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>.</w:t>
      </w:r>
    </w:p>
    <w:p w:rsidR="001F3298" w:rsidRPr="001F3298" w:rsidRDefault="001F3298" w:rsidP="001F3298">
      <w:pPr>
        <w:numPr>
          <w:ilvl w:val="0"/>
          <w:numId w:val="7"/>
        </w:numPr>
        <w:shd w:val="clear" w:color="auto" w:fill="FFFFFF"/>
        <w:spacing w:after="0" w:line="240" w:lineRule="auto"/>
        <w:ind w:left="57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Смазки для приборов.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В производстве используются следующие смазочные масла: </w:t>
      </w:r>
      <w:proofErr w:type="gramStart"/>
      <w:r w:rsidRPr="001F3298">
        <w:rPr>
          <w:sz w:val="26"/>
          <w:szCs w:val="26"/>
        </w:rPr>
        <w:t>автотракторное</w:t>
      </w:r>
      <w:proofErr w:type="gramEnd"/>
      <w:r w:rsidRPr="001F3298">
        <w:rPr>
          <w:sz w:val="26"/>
          <w:szCs w:val="26"/>
        </w:rPr>
        <w:t>, авиационные и индустриальные.</w:t>
      </w:r>
    </w:p>
    <w:p w:rsidR="001F3298" w:rsidRPr="001F3298" w:rsidRDefault="001F3298" w:rsidP="001F3298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3298">
        <w:rPr>
          <w:rFonts w:ascii="Times New Roman" w:hAnsi="Times New Roman" w:cs="Times New Roman"/>
          <w:color w:val="auto"/>
          <w:sz w:val="26"/>
          <w:szCs w:val="26"/>
        </w:rPr>
        <w:lastRenderedPageBreak/>
        <w:t>По составу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Смазки по составу бывают нефтяные и синтетические. Каждая из них имеет свои свойства, цену и область применения.  Очень важно подобрать </w:t>
      </w:r>
      <w:proofErr w:type="gramStart"/>
      <w:r w:rsidRPr="001F3298">
        <w:rPr>
          <w:sz w:val="26"/>
          <w:szCs w:val="26"/>
        </w:rPr>
        <w:t>подходящий</w:t>
      </w:r>
      <w:proofErr w:type="gramEnd"/>
      <w:r w:rsidRPr="001F3298">
        <w:rPr>
          <w:sz w:val="26"/>
          <w:szCs w:val="26"/>
        </w:rPr>
        <w:t xml:space="preserve"> ГСМ.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 xml:space="preserve">Для небольших мощностей с высокими скоростями выбирают </w:t>
      </w:r>
      <w:proofErr w:type="gramStart"/>
      <w:r w:rsidRPr="001F3298">
        <w:rPr>
          <w:rFonts w:ascii="Times New Roman" w:hAnsi="Times New Roman" w:cs="Times New Roman"/>
          <w:sz w:val="26"/>
          <w:szCs w:val="26"/>
        </w:rPr>
        <w:t>минеральные</w:t>
      </w:r>
      <w:proofErr w:type="gramEnd"/>
      <w:r w:rsidRPr="001F3298">
        <w:rPr>
          <w:rFonts w:ascii="Times New Roman" w:hAnsi="Times New Roman" w:cs="Times New Roman"/>
          <w:sz w:val="26"/>
          <w:szCs w:val="26"/>
        </w:rPr>
        <w:t>, синтетические применимы для высоких нагрузок с низкими скоростями.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Следующими будут мыльные смазки. Они производятся с различными загустителями. В качестве них используют соли мыльных кислот. Такие ГСМ устойчивы к температурам. Однако</w:t>
      </w:r>
      <w:proofErr w:type="gramStart"/>
      <w:r w:rsidRPr="001F329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F3298">
        <w:rPr>
          <w:rFonts w:ascii="Times New Roman" w:hAnsi="Times New Roman" w:cs="Times New Roman"/>
          <w:sz w:val="26"/>
          <w:szCs w:val="26"/>
        </w:rPr>
        <w:t xml:space="preserve"> имеют особые условия хранения.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 xml:space="preserve">Натриевые смазки </w:t>
      </w:r>
      <w:proofErr w:type="spellStart"/>
      <w:r w:rsidRPr="001F3298">
        <w:rPr>
          <w:rFonts w:ascii="Times New Roman" w:hAnsi="Times New Roman" w:cs="Times New Roman"/>
          <w:sz w:val="26"/>
          <w:szCs w:val="26"/>
        </w:rPr>
        <w:t>узкоспециализированы</w:t>
      </w:r>
      <w:proofErr w:type="spellEnd"/>
      <w:r w:rsidRPr="001F3298">
        <w:rPr>
          <w:rFonts w:ascii="Times New Roman" w:hAnsi="Times New Roman" w:cs="Times New Roman"/>
          <w:sz w:val="26"/>
          <w:szCs w:val="26"/>
        </w:rPr>
        <w:t>. Имеют ряд недостатков: легко смываются водой, к тому же температура плавления низкая.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Бариевые смазки.</w:t>
      </w:r>
    </w:p>
    <w:p w:rsidR="001F3298" w:rsidRPr="001F3298" w:rsidRDefault="006666D7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hyperlink r:id="rId5" w:tgtFrame="_blank" w:history="1">
        <w:r w:rsidR="001F3298" w:rsidRPr="001F3298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Литиевые смазки</w:t>
        </w:r>
      </w:hyperlink>
      <w:r w:rsidR="001F3298" w:rsidRPr="001F3298">
        <w:rPr>
          <w:rFonts w:ascii="Times New Roman" w:hAnsi="Times New Roman" w:cs="Times New Roman"/>
          <w:sz w:val="26"/>
          <w:szCs w:val="26"/>
        </w:rPr>
        <w:t> широко применимы. Имеют отличные показатели. А в цене ничуть не дороже обычного солидола.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Неорганические смазки применяют в качестве загустителя термически устойчивые присадки.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Органические – одни из самых термоустойчивых ГСМ. Температура плавления составляет порядка 220 градусов Цельсия.</w:t>
      </w:r>
    </w:p>
    <w:p w:rsidR="001F3298" w:rsidRPr="001F3298" w:rsidRDefault="001F3298" w:rsidP="001F3298">
      <w:pPr>
        <w:numPr>
          <w:ilvl w:val="0"/>
          <w:numId w:val="8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Углеводородные смазки применяются для защиты деталей и их консервации. Однако</w:t>
      </w:r>
      <w:proofErr w:type="gramStart"/>
      <w:r w:rsidRPr="001F329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F3298">
        <w:rPr>
          <w:rFonts w:ascii="Times New Roman" w:hAnsi="Times New Roman" w:cs="Times New Roman"/>
          <w:sz w:val="26"/>
          <w:szCs w:val="26"/>
        </w:rPr>
        <w:t xml:space="preserve"> помните, применять их рекомендуется лишь во внутренних частях техники. Ибо они имеют свойство притягивать и собирать на себе пыль с грязью и твердыми частицами.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Каждая из описанных смазок обладает особыми свойствами. Подбирать ГСМ стоит в соответствии с ними. Кроме этого, есть условия хранения и применения любых смазочных материалов:</w:t>
      </w:r>
    </w:p>
    <w:p w:rsidR="001F3298" w:rsidRPr="001F3298" w:rsidRDefault="001F3298" w:rsidP="001F3298">
      <w:pPr>
        <w:numPr>
          <w:ilvl w:val="0"/>
          <w:numId w:val="9"/>
        </w:numPr>
        <w:shd w:val="clear" w:color="auto" w:fill="FFFFFF"/>
        <w:spacing w:after="0" w:line="240" w:lineRule="auto"/>
        <w:ind w:left="57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Наносить ГСМ можно пальцами, кисточкой, тряпочкой, губкой.</w:t>
      </w:r>
    </w:p>
    <w:p w:rsidR="001F3298" w:rsidRPr="001F3298" w:rsidRDefault="001F3298" w:rsidP="001F3298">
      <w:pPr>
        <w:numPr>
          <w:ilvl w:val="0"/>
          <w:numId w:val="9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Хранить ГСМ необходимо в темном месте. Срок годности 5 лет. Но и после она является рабочей, в случае соблюдения всех эксплуатационных правил.</w:t>
      </w:r>
    </w:p>
    <w:p w:rsidR="001F3298" w:rsidRPr="001F3298" w:rsidRDefault="001F3298" w:rsidP="001F3298">
      <w:pPr>
        <w:numPr>
          <w:ilvl w:val="0"/>
          <w:numId w:val="9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При попадании смазки в глаза, срочно промыть их проточной водой. Если боль и резь в глазах не проходят, обратиться в ближайшее медицинское учреждение.</w:t>
      </w:r>
    </w:p>
    <w:p w:rsidR="001F3298" w:rsidRPr="001F3298" w:rsidRDefault="001F3298" w:rsidP="001F3298">
      <w:pPr>
        <w:numPr>
          <w:ilvl w:val="0"/>
          <w:numId w:val="9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Обязательно нужно уточнять совместимость разных ГСМ. В противном случае может произойти порча или поломка детали.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Минеральные смазочные материалы более популярны среди производителей, которые их используют. Это связано с их технико-физическими свойствами. Они лучше, чем у синтетики.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F3298" w:rsidRPr="001F3298" w:rsidRDefault="001F3298" w:rsidP="001F3298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>Применение смазок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Для правильной и отлаженной работы механизмов и деталей стоит правильно подбирать смазку. Так, ГСМ применяют </w:t>
      </w:r>
      <w:proofErr w:type="gramStart"/>
      <w:r w:rsidRPr="001F3298">
        <w:rPr>
          <w:sz w:val="26"/>
          <w:szCs w:val="26"/>
        </w:rPr>
        <w:t>в</w:t>
      </w:r>
      <w:proofErr w:type="gramEnd"/>
      <w:r w:rsidRPr="001F3298">
        <w:rPr>
          <w:sz w:val="26"/>
          <w:szCs w:val="26"/>
        </w:rPr>
        <w:t>: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3298">
        <w:rPr>
          <w:rFonts w:ascii="Times New Roman" w:hAnsi="Times New Roman" w:cs="Times New Roman"/>
          <w:sz w:val="26"/>
          <w:szCs w:val="26"/>
        </w:rPr>
        <w:t>Подшипниках</w:t>
      </w:r>
      <w:proofErr w:type="gramEnd"/>
      <w:r w:rsidRPr="001F3298">
        <w:rPr>
          <w:rFonts w:ascii="Times New Roman" w:hAnsi="Times New Roman" w:cs="Times New Roman"/>
          <w:sz w:val="26"/>
          <w:szCs w:val="26"/>
        </w:rPr>
        <w:t xml:space="preserve"> качения. Принято использовать пластичные смазки. Они подходят благодаря своей консистенции и физико-химическим свойствам.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Шаровые шарниры могут изнашиваться или не работать связке со смазкой, в том случае, если сама деталь установлена или подобрана неправильно. В этом случае, любая смазка не подходит.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В карданных шарнирах раньше использовали масло. Его приходилось относительно часто менять. С течением времени перешли на ГСМ. Так стало проще, долговечность деталей увеличилась, а работа стала слаженней.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Широко наблюдается применение литейных смазок в таких отраслях, как текстильное производство, промышленность, автомобильное производство.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lastRenderedPageBreak/>
        <w:t>Различные масла применяют в домашнем хозяйстве. Для смазывания ручек дверей, дверных петель.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Для смазывания спиц колес, узлов в приборах.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Направляющих элементы автомобилей.</w:t>
      </w:r>
    </w:p>
    <w:p w:rsidR="001F3298" w:rsidRPr="001F3298" w:rsidRDefault="001F3298" w:rsidP="001F3298">
      <w:pPr>
        <w:numPr>
          <w:ilvl w:val="0"/>
          <w:numId w:val="10"/>
        </w:numPr>
        <w:shd w:val="clear" w:color="auto" w:fill="FFFFFF"/>
        <w:spacing w:after="0" w:line="240" w:lineRule="auto"/>
        <w:ind w:left="575" w:hanging="291"/>
        <w:jc w:val="both"/>
        <w:rPr>
          <w:rFonts w:ascii="Times New Roman" w:hAnsi="Times New Roman" w:cs="Times New Roman"/>
          <w:sz w:val="26"/>
          <w:szCs w:val="26"/>
        </w:rPr>
      </w:pPr>
      <w:r w:rsidRPr="001F3298">
        <w:rPr>
          <w:rFonts w:ascii="Times New Roman" w:hAnsi="Times New Roman" w:cs="Times New Roman"/>
          <w:sz w:val="26"/>
          <w:szCs w:val="26"/>
        </w:rPr>
        <w:t>Замки, защёлки также смазываются маслом.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Однако, применение смазок не всегда и не везде уместно. Порой они делают только хуже. Перед их применением стоит четко ознакомиться с инструкцией и применением. Возможными последствиями и подбором </w:t>
      </w:r>
      <w:proofErr w:type="gramStart"/>
      <w:r w:rsidRPr="001F3298">
        <w:rPr>
          <w:sz w:val="26"/>
          <w:szCs w:val="26"/>
        </w:rPr>
        <w:t>правильного</w:t>
      </w:r>
      <w:proofErr w:type="gramEnd"/>
      <w:r w:rsidRPr="001F3298">
        <w:rPr>
          <w:sz w:val="26"/>
          <w:szCs w:val="26"/>
        </w:rPr>
        <w:t xml:space="preserve"> ГСМ.</w:t>
      </w:r>
    </w:p>
    <w:p w:rsidR="001F3298" w:rsidRPr="001F3298" w:rsidRDefault="001F3298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3298">
        <w:rPr>
          <w:sz w:val="26"/>
          <w:szCs w:val="26"/>
        </w:rPr>
        <w:t xml:space="preserve">Таким образом, сегодня производство масел и смазок поставлено на поток, рынок пестрит изобилием ГСМ. Они бывают из нефтяного сырья и синтетического. Их классификация многогранна. Бывают смазки — аналоги </w:t>
      </w:r>
      <w:proofErr w:type="gramStart"/>
      <w:r w:rsidRPr="001F3298">
        <w:rPr>
          <w:sz w:val="26"/>
          <w:szCs w:val="26"/>
        </w:rPr>
        <w:t>зарубежных</w:t>
      </w:r>
      <w:proofErr w:type="gramEnd"/>
      <w:r w:rsidRPr="001F3298">
        <w:rPr>
          <w:sz w:val="26"/>
          <w:szCs w:val="26"/>
        </w:rPr>
        <w:t>. Они в разы дешевле. Бывает и наоборот. Главное, знать, в чем стоит отличие и не переплачивать. Представить жизнь обычного человека, автомобилиста и производственника без смазки сегодня практически невозможно. Она стала незаменимым элементом, продлевающим срок службы деталям и упрощая жизнь человеку.</w:t>
      </w:r>
    </w:p>
    <w:p w:rsidR="008E7B1E" w:rsidRDefault="008E7B1E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B2B2B"/>
          <w:sz w:val="26"/>
          <w:szCs w:val="26"/>
          <w:bdr w:val="none" w:sz="0" w:space="0" w:color="auto" w:frame="1"/>
        </w:rPr>
      </w:pPr>
    </w:p>
    <w:p w:rsidR="00060B32" w:rsidRPr="00CB476E" w:rsidRDefault="00060B32" w:rsidP="001F3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6"/>
          <w:szCs w:val="26"/>
          <w:bdr w:val="none" w:sz="0" w:space="0" w:color="auto" w:frame="1"/>
        </w:rPr>
      </w:pPr>
      <w:r w:rsidRPr="00CB476E">
        <w:rPr>
          <w:i/>
          <w:sz w:val="26"/>
          <w:szCs w:val="26"/>
          <w:bdr w:val="none" w:sz="0" w:space="0" w:color="auto" w:frame="1"/>
        </w:rPr>
        <w:t>Существует несколько видов подачи смазки к механизмам крана</w:t>
      </w:r>
      <w:proofErr w:type="gramStart"/>
      <w:r w:rsidRPr="00CB476E">
        <w:rPr>
          <w:i/>
          <w:sz w:val="26"/>
          <w:szCs w:val="26"/>
          <w:bdr w:val="none" w:sz="0" w:space="0" w:color="auto" w:frame="1"/>
        </w:rPr>
        <w:t xml:space="preserve"> :</w:t>
      </w:r>
      <w:proofErr w:type="gramEnd"/>
    </w:p>
    <w:p w:rsidR="00060B32" w:rsidRPr="00CB476E" w:rsidRDefault="00060B32" w:rsidP="00060B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 w:hanging="425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B476E">
        <w:rPr>
          <w:sz w:val="26"/>
          <w:szCs w:val="26"/>
          <w:bdr w:val="none" w:sz="0" w:space="0" w:color="auto" w:frame="1"/>
        </w:rPr>
        <w:t>Индивидуальный способ смазки</w:t>
      </w:r>
    </w:p>
    <w:p w:rsidR="00060B32" w:rsidRPr="00CB476E" w:rsidRDefault="00060B32" w:rsidP="00060B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 w:hanging="425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B476E">
        <w:rPr>
          <w:sz w:val="26"/>
          <w:szCs w:val="26"/>
          <w:bdr w:val="none" w:sz="0" w:space="0" w:color="auto" w:frame="1"/>
        </w:rPr>
        <w:t>Система централизованной смазки</w:t>
      </w:r>
    </w:p>
    <w:p w:rsidR="00060B32" w:rsidRPr="00CB476E" w:rsidRDefault="00060B32" w:rsidP="00060B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 w:hanging="425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B476E">
        <w:rPr>
          <w:sz w:val="26"/>
          <w:szCs w:val="26"/>
          <w:bdr w:val="none" w:sz="0" w:space="0" w:color="auto" w:frame="1"/>
        </w:rPr>
        <w:t>Автоматический способ смазки.</w:t>
      </w:r>
    </w:p>
    <w:p w:rsidR="00145FFF" w:rsidRPr="00CB476E" w:rsidRDefault="00145FFF" w:rsidP="00145F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характерной особенностью и недостатком индивидуального смазывания является то, что обслуживание использующихся при его применении смазочных устройств (масленок различных конструкций) занимает значительное время. Это особенно ощутимо в тех случаях, когда для обслуживания машины предназначено несколько масле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нок и находятся они на значительном расстоянии друг от друга.</w:t>
      </w: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Централизованное смазывание производится с по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мощью насоса ручным или автоматическим способом. Через труб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ки-маслопроводы масло нагнетается непосредственно к трущим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поверхностям или в центральный распределитель — маслосбор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ник, откуда оно самотеком поступает к смазываемым местам. Цен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трализованное смазывание совершеннее индивидуального, так как обеспечивает лучшее качество и экономию времени на обслужи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вание машин.</w:t>
      </w: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того, как используется смазочный материал в процессе смазывания, различают две смазочные системы: проточ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ную и циркуляционную. При проточной системе масло поступает </w:t>
      </w:r>
      <w:proofErr w:type="spellStart"/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зону трения, а после смазывания трущихся поверхно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стей вытесняется за пределы механизма; таким образом, оно используется только однократно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Способы подачи масла при про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точной системе различны — ручной, фитильный, капельный, путем набивки и др.</w:t>
      </w: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Циркуляционная система характеризуется тем, что масло, поступая в зону трения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емкости (бака, резервуара, кар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тера), снова возвращается в емкость, циркулируя многократно между нею и комплексами трения. При этом циркуляция может быть свободной и принудительной. При свободной циркуляции смазывание осуществляется из емкости путем разбрызгивания или с помощью колец, при принудительной — масло поступает в ком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плексы трения под действием силы тяжести, а также подается на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сосом или сжатым воздухом.</w:t>
      </w: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Смазочные устройства.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симости от вида смазочной систе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а также смазочного материала смазочные устройства подразделяются на устройства для индивидуального и централизованного смазывания, проточные и циркуляцио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нные, для жидких (ми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неральных) масел и густых (консистентных) смазок.</w:t>
      </w:r>
    </w:p>
    <w:p w:rsidR="00145FFF" w:rsidRPr="00145FFF" w:rsidRDefault="00145FFF" w:rsidP="00145FFF">
      <w:pPr>
        <w:shd w:val="clear" w:color="auto" w:fill="FFFFFF"/>
        <w:tabs>
          <w:tab w:val="left" w:pos="10204"/>
        </w:tabs>
        <w:spacing w:after="0" w:line="240" w:lineRule="auto"/>
        <w:ind w:left="136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Устройства для смазывани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консистентными (иногда высоко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вязкими) смазочными материалами относятся к </w:t>
      </w:r>
      <w:proofErr w:type="gramStart"/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проточным</w:t>
      </w:r>
      <w:proofErr w:type="gramEnd"/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Это объясняется тем, что густые смазки, использованные однажды, теряют свои смазочные свойства и не могут быть использованы вторично. Густая смазка подает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 к комплексу трения под давле</w:t>
      </w:r>
      <w:r w:rsidRPr="00145FF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нием — вручную шприцем, автоматически пружиной либо насосом.</w:t>
      </w:r>
    </w:p>
    <w:p w:rsidR="00145FFF" w:rsidRPr="00145FFF" w:rsidRDefault="00145FFF" w:rsidP="00145FFF">
      <w:pPr>
        <w:pStyle w:val="a3"/>
        <w:spacing w:before="0" w:beforeAutospacing="0" w:after="0" w:afterAutospacing="0"/>
        <w:ind w:left="134" w:firstLine="709"/>
        <w:jc w:val="both"/>
        <w:rPr>
          <w:sz w:val="26"/>
          <w:szCs w:val="26"/>
        </w:rPr>
      </w:pPr>
      <w:r w:rsidRPr="00145FFF">
        <w:rPr>
          <w:sz w:val="26"/>
          <w:szCs w:val="26"/>
        </w:rPr>
        <w:t xml:space="preserve">Устройства для индивидуального смазывания различают по способу — ручному и автоматическому. При ручном способе трущиеся поверхности поливают периодически смазкой из масленки или с помощью шприца через специально предусмотренные отверстия, которые часто для защиты от грязи закрывают масленками, например с шариковым клапаном (рис. 5, а). В данном случае смазка (густая или жидкая) подается с помощью шприца. </w:t>
      </w:r>
      <w:proofErr w:type="spellStart"/>
      <w:r w:rsidRPr="00145FFF">
        <w:rPr>
          <w:sz w:val="26"/>
          <w:szCs w:val="26"/>
        </w:rPr>
        <w:t>Колпачковая</w:t>
      </w:r>
      <w:proofErr w:type="spellEnd"/>
      <w:r w:rsidRPr="00145FFF">
        <w:rPr>
          <w:sz w:val="26"/>
          <w:szCs w:val="26"/>
        </w:rPr>
        <w:t xml:space="preserve"> масленка (рис.5, б)</w:t>
      </w:r>
      <w:r>
        <w:rPr>
          <w:sz w:val="26"/>
          <w:szCs w:val="26"/>
        </w:rPr>
        <w:t xml:space="preserve"> </w:t>
      </w:r>
      <w:r w:rsidRPr="00145FFF">
        <w:rPr>
          <w:sz w:val="26"/>
          <w:szCs w:val="26"/>
        </w:rPr>
        <w:t>применяется для подачи густой смазки; завинчиванием колпачка масленки создается давление, при котором смазка подается к смазываемой поверхности. Недостаток рассмотренных смазочных устройств заключается в том, что рабочему приходится часто повторять операцию смазывания.</w:t>
      </w:r>
    </w:p>
    <w:p w:rsidR="00145FFF" w:rsidRPr="00145FFF" w:rsidRDefault="00145FFF" w:rsidP="00145FFF">
      <w:pPr>
        <w:pStyle w:val="a3"/>
        <w:spacing w:before="0" w:beforeAutospacing="0" w:after="0" w:afterAutospacing="0"/>
        <w:ind w:left="134" w:firstLine="709"/>
        <w:jc w:val="both"/>
        <w:rPr>
          <w:sz w:val="26"/>
          <w:szCs w:val="26"/>
        </w:rPr>
      </w:pPr>
      <w:r w:rsidRPr="00145FFF">
        <w:rPr>
          <w:sz w:val="26"/>
          <w:szCs w:val="26"/>
        </w:rPr>
        <w:t>Масленки автоматического действия обеспечивают лучшие условия смазывания и сокращают время обслуживания оборудования.</w:t>
      </w:r>
      <w:r>
        <w:rPr>
          <w:sz w:val="26"/>
          <w:szCs w:val="26"/>
        </w:rPr>
        <w:t xml:space="preserve"> </w:t>
      </w:r>
      <w:r w:rsidRPr="00145FFF">
        <w:rPr>
          <w:sz w:val="26"/>
          <w:szCs w:val="26"/>
          <w:shd w:val="clear" w:color="auto" w:fill="FFFFFF"/>
        </w:rPr>
        <w:t>Непрерывно действующая фитильная масленка по</w:t>
      </w:r>
      <w:r w:rsidRPr="00145FFF">
        <w:rPr>
          <w:sz w:val="26"/>
          <w:szCs w:val="26"/>
          <w:shd w:val="clear" w:color="auto" w:fill="FFFFFF"/>
        </w:rPr>
        <w:softHyphen/>
        <w:t xml:space="preserve">казана на рис. 5, </w:t>
      </w:r>
      <w:proofErr w:type="gramStart"/>
      <w:r w:rsidRPr="00145FFF">
        <w:rPr>
          <w:sz w:val="26"/>
          <w:szCs w:val="26"/>
          <w:shd w:val="clear" w:color="auto" w:fill="FFFFFF"/>
        </w:rPr>
        <w:t>в</w:t>
      </w:r>
      <w:proofErr w:type="gramEnd"/>
      <w:r w:rsidRPr="00145FFF">
        <w:rPr>
          <w:sz w:val="26"/>
          <w:szCs w:val="26"/>
          <w:shd w:val="clear" w:color="auto" w:fill="FFFFFF"/>
        </w:rPr>
        <w:t>.</w:t>
      </w:r>
    </w:p>
    <w:p w:rsidR="00145FFF" w:rsidRDefault="00145FFF" w:rsidP="00145FFF">
      <w:pPr>
        <w:pStyle w:val="a3"/>
        <w:shd w:val="clear" w:color="auto" w:fill="FFFFFF"/>
        <w:spacing w:before="134" w:beforeAutospacing="0" w:after="134" w:afterAutospacing="0"/>
        <w:ind w:left="134" w:right="502"/>
        <w:rPr>
          <w:rFonts w:ascii="Verdana" w:hAnsi="Verdana"/>
          <w:color w:val="424242"/>
          <w:sz w:val="25"/>
          <w:szCs w:val="25"/>
        </w:rPr>
      </w:pPr>
      <w:r>
        <w:rPr>
          <w:noProof/>
          <w:sz w:val="26"/>
          <w:szCs w:val="26"/>
        </w:rPr>
        <w:drawing>
          <wp:inline distT="0" distB="0" distL="0" distR="0">
            <wp:extent cx="3064392" cy="2134130"/>
            <wp:effectExtent l="19050" t="0" r="2658" b="0"/>
            <wp:docPr id="17" name="Рисунок 1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950" cy="21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FFF">
        <w:rPr>
          <w:rFonts w:ascii="Verdana" w:hAnsi="Verdana"/>
          <w:color w:val="424242"/>
          <w:sz w:val="25"/>
          <w:szCs w:val="25"/>
        </w:rPr>
        <w:t xml:space="preserve"> </w:t>
      </w:r>
    </w:p>
    <w:p w:rsidR="00145FFF" w:rsidRPr="00145FFF" w:rsidRDefault="00145FFF" w:rsidP="00145FFF">
      <w:pPr>
        <w:pStyle w:val="a3"/>
        <w:shd w:val="clear" w:color="auto" w:fill="FFFFFF"/>
        <w:spacing w:before="0" w:beforeAutospacing="0" w:after="0" w:afterAutospacing="0"/>
        <w:ind w:left="136" w:right="505"/>
        <w:jc w:val="both"/>
        <w:rPr>
          <w:sz w:val="26"/>
          <w:szCs w:val="26"/>
        </w:rPr>
      </w:pPr>
      <w:r w:rsidRPr="00145FFF">
        <w:rPr>
          <w:sz w:val="26"/>
          <w:szCs w:val="26"/>
        </w:rPr>
        <w:t>Рис. 5. Масленки индивидуального смазывания:</w:t>
      </w:r>
    </w:p>
    <w:p w:rsidR="00145FFF" w:rsidRDefault="00145FFF" w:rsidP="00145FFF">
      <w:pPr>
        <w:pStyle w:val="a3"/>
        <w:shd w:val="clear" w:color="auto" w:fill="FFFFFF"/>
        <w:spacing w:before="0" w:beforeAutospacing="0" w:after="0" w:afterAutospacing="0"/>
        <w:ind w:left="136" w:right="505"/>
        <w:jc w:val="both"/>
        <w:rPr>
          <w:sz w:val="26"/>
          <w:szCs w:val="26"/>
        </w:rPr>
      </w:pPr>
      <w:r w:rsidRPr="00145FFF">
        <w:rPr>
          <w:i/>
          <w:iCs/>
          <w:sz w:val="26"/>
          <w:szCs w:val="26"/>
        </w:rPr>
        <w:t>а </w:t>
      </w:r>
      <w:r w:rsidRPr="00145FFF">
        <w:rPr>
          <w:sz w:val="26"/>
          <w:szCs w:val="26"/>
        </w:rPr>
        <w:t>— с шариковым клапаном; </w:t>
      </w:r>
      <w:r w:rsidRPr="00145FFF">
        <w:rPr>
          <w:i/>
          <w:iCs/>
          <w:sz w:val="26"/>
          <w:szCs w:val="26"/>
        </w:rPr>
        <w:t>б </w:t>
      </w:r>
      <w:r w:rsidRPr="00145FFF">
        <w:rPr>
          <w:sz w:val="26"/>
          <w:szCs w:val="26"/>
        </w:rPr>
        <w:t xml:space="preserve">— </w:t>
      </w:r>
      <w:proofErr w:type="spellStart"/>
      <w:r w:rsidRPr="00145FFF">
        <w:rPr>
          <w:sz w:val="26"/>
          <w:szCs w:val="26"/>
        </w:rPr>
        <w:t>колпачковая</w:t>
      </w:r>
      <w:proofErr w:type="spellEnd"/>
      <w:r w:rsidRPr="00145FFF">
        <w:rPr>
          <w:sz w:val="26"/>
          <w:szCs w:val="26"/>
        </w:rPr>
        <w:t>; </w:t>
      </w:r>
      <w:r w:rsidRPr="00145FFF">
        <w:rPr>
          <w:i/>
          <w:iCs/>
          <w:sz w:val="26"/>
          <w:szCs w:val="26"/>
        </w:rPr>
        <w:t>в </w:t>
      </w:r>
      <w:r w:rsidRPr="00145FFF">
        <w:rPr>
          <w:sz w:val="26"/>
          <w:szCs w:val="26"/>
        </w:rPr>
        <w:t xml:space="preserve">— </w:t>
      </w:r>
      <w:proofErr w:type="gramStart"/>
      <w:r w:rsidRPr="00145FFF">
        <w:rPr>
          <w:sz w:val="26"/>
          <w:szCs w:val="26"/>
        </w:rPr>
        <w:t>фитильная</w:t>
      </w:r>
      <w:proofErr w:type="gramEnd"/>
      <w:r w:rsidRPr="00145FFF">
        <w:rPr>
          <w:sz w:val="26"/>
          <w:szCs w:val="26"/>
        </w:rPr>
        <w:t>; </w:t>
      </w:r>
      <w:r w:rsidRPr="00145FFF">
        <w:rPr>
          <w:i/>
          <w:iCs/>
          <w:sz w:val="26"/>
          <w:szCs w:val="26"/>
        </w:rPr>
        <w:t>г </w:t>
      </w:r>
      <w:r w:rsidRPr="00145FFF">
        <w:rPr>
          <w:sz w:val="26"/>
          <w:szCs w:val="26"/>
        </w:rPr>
        <w:t xml:space="preserve">— капельная; </w:t>
      </w:r>
    </w:p>
    <w:p w:rsidR="00145FFF" w:rsidRPr="00145FFF" w:rsidRDefault="0004732E" w:rsidP="00145FFF">
      <w:pPr>
        <w:pStyle w:val="a3"/>
        <w:shd w:val="clear" w:color="auto" w:fill="FFFFFF"/>
        <w:spacing w:before="0" w:beforeAutospacing="0" w:after="0" w:afterAutospacing="0"/>
        <w:ind w:left="136" w:right="505"/>
        <w:jc w:val="both"/>
        <w:rPr>
          <w:color w:val="424242"/>
        </w:rPr>
      </w:pPr>
      <w:r>
        <w:rPr>
          <w:sz w:val="26"/>
          <w:szCs w:val="26"/>
        </w:rPr>
        <w:t xml:space="preserve">1 фитиль; 2 резервуар; 3канал; 4 петля; 5  </w:t>
      </w:r>
      <w:r w:rsidR="00145FFF" w:rsidRPr="00145FFF">
        <w:rPr>
          <w:sz w:val="26"/>
          <w:szCs w:val="26"/>
        </w:rPr>
        <w:t>усики;6</w:t>
      </w:r>
      <w:r w:rsidR="00145FFF" w:rsidRPr="00145FFF">
        <w:rPr>
          <w:i/>
          <w:iCs/>
          <w:sz w:val="26"/>
          <w:szCs w:val="26"/>
        </w:rPr>
        <w:t> </w:t>
      </w:r>
      <w:r>
        <w:rPr>
          <w:sz w:val="26"/>
          <w:szCs w:val="26"/>
        </w:rPr>
        <w:t>гайка; 7 игла; 8</w:t>
      </w:r>
      <w:r w:rsidR="00145FFF" w:rsidRPr="00145FFF">
        <w:rPr>
          <w:sz w:val="26"/>
          <w:szCs w:val="26"/>
        </w:rPr>
        <w:t xml:space="preserve"> отверстие</w:t>
      </w:r>
      <w:r>
        <w:rPr>
          <w:sz w:val="26"/>
          <w:szCs w:val="26"/>
        </w:rPr>
        <w:t>.</w:t>
      </w:r>
    </w:p>
    <w:p w:rsidR="00145FFF" w:rsidRPr="00145FFF" w:rsidRDefault="00145FFF" w:rsidP="0014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FFF" w:rsidRDefault="00145FFF" w:rsidP="00145F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  <w:bdr w:val="none" w:sz="0" w:space="0" w:color="auto" w:frame="1"/>
        </w:rPr>
      </w:pPr>
    </w:p>
    <w:sectPr w:rsidR="00145FFF" w:rsidSect="001F329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8C6"/>
    <w:multiLevelType w:val="multilevel"/>
    <w:tmpl w:val="A59C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5607"/>
    <w:multiLevelType w:val="multilevel"/>
    <w:tmpl w:val="407E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3041"/>
    <w:multiLevelType w:val="multilevel"/>
    <w:tmpl w:val="CB0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96650"/>
    <w:multiLevelType w:val="multilevel"/>
    <w:tmpl w:val="C44E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757CF"/>
    <w:multiLevelType w:val="multilevel"/>
    <w:tmpl w:val="B03C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03233"/>
    <w:multiLevelType w:val="hybridMultilevel"/>
    <w:tmpl w:val="0A4441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E460C3"/>
    <w:multiLevelType w:val="multilevel"/>
    <w:tmpl w:val="E9E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20833"/>
    <w:multiLevelType w:val="multilevel"/>
    <w:tmpl w:val="9E7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C0697"/>
    <w:multiLevelType w:val="multilevel"/>
    <w:tmpl w:val="F7CC123A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9">
    <w:nsid w:val="747B53A2"/>
    <w:multiLevelType w:val="multilevel"/>
    <w:tmpl w:val="808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4A2ABF"/>
    <w:multiLevelType w:val="multilevel"/>
    <w:tmpl w:val="19B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242"/>
    <w:rsid w:val="0004732E"/>
    <w:rsid w:val="00060B32"/>
    <w:rsid w:val="001428F3"/>
    <w:rsid w:val="00145FFF"/>
    <w:rsid w:val="00177814"/>
    <w:rsid w:val="001F3298"/>
    <w:rsid w:val="003A7242"/>
    <w:rsid w:val="006666D7"/>
    <w:rsid w:val="008E7B1E"/>
    <w:rsid w:val="00CA1369"/>
    <w:rsid w:val="00C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42"/>
  </w:style>
  <w:style w:type="paragraph" w:styleId="1">
    <w:name w:val="heading 1"/>
    <w:basedOn w:val="a"/>
    <w:next w:val="a"/>
    <w:link w:val="10"/>
    <w:uiPriority w:val="9"/>
    <w:qFormat/>
    <w:rsid w:val="00CA1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7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3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69"/>
    <w:rPr>
      <w:b/>
      <w:bCs/>
    </w:rPr>
  </w:style>
  <w:style w:type="character" w:styleId="a5">
    <w:name w:val="Emphasis"/>
    <w:basedOn w:val="a0"/>
    <w:uiPriority w:val="20"/>
    <w:qFormat/>
    <w:rsid w:val="00CA13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36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F32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Hyperlink"/>
    <w:basedOn w:val="a0"/>
    <w:uiPriority w:val="99"/>
    <w:semiHidden/>
    <w:unhideWhenUsed/>
    <w:rsid w:val="001F3298"/>
    <w:rPr>
      <w:color w:val="0000FF"/>
      <w:u w:val="single"/>
    </w:rPr>
  </w:style>
  <w:style w:type="paragraph" w:customStyle="1" w:styleId="ez-toc-title">
    <w:name w:val="ez-toc-title"/>
    <w:basedOn w:val="a"/>
    <w:rsid w:val="001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60B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6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076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0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nkiexpert.ru/spravochnik/pnevmatika/litievaya-smaz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7</cp:revision>
  <dcterms:created xsi:type="dcterms:W3CDTF">2020-04-07T10:11:00Z</dcterms:created>
  <dcterms:modified xsi:type="dcterms:W3CDTF">2020-04-08T11:22:00Z</dcterms:modified>
</cp:coreProperties>
</file>